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EB" w:rsidRPr="00192392" w:rsidRDefault="009215EB" w:rsidP="0092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923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PAZARLAMA ARAŞTIRMALARINDA BİR ARAŞTIRMA YÖNTEMİ OLARAK LİTERATÜR TARAMASI</w:t>
      </w:r>
    </w:p>
    <w:p w:rsidR="009215EB" w:rsidRPr="00192392" w:rsidRDefault="009215EB" w:rsidP="009215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5EB" w:rsidRPr="00192392" w:rsidRDefault="009215EB" w:rsidP="009215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215EB" w:rsidRDefault="009215EB" w:rsidP="0092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15EB" w:rsidRDefault="009215EB" w:rsidP="0092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15EB" w:rsidRDefault="009215EB" w:rsidP="0092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15EB" w:rsidRPr="00192392" w:rsidRDefault="009215EB" w:rsidP="0092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23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 w:rsidRPr="001923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Öğr</w:t>
      </w:r>
      <w:proofErr w:type="spellEnd"/>
      <w:r w:rsidRPr="001923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Üyesi Azize ŞAHİN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Orcid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ID: </w:t>
      </w:r>
      <w:r w:rsidRPr="009215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0000-0002-3115-6812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FE3C32" w:rsidRDefault="00FE3C32" w:rsidP="009215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3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İşletme Fakültesi, İşletme Bölümü, Ticaret Hukuku</w:t>
      </w:r>
      <w:r w:rsidR="009215EB" w:rsidRPr="00FE3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İstanbul</w:t>
      </w:r>
    </w:p>
    <w:p w:rsidR="009215EB" w:rsidRPr="00192392" w:rsidRDefault="009215EB" w:rsidP="009215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3C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3C32" w:rsidRPr="00FE3C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Pr="00FE3C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-pos</w:t>
      </w:r>
      <w:r w:rsidR="00FE3C32" w:rsidRPr="00FE3C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ta</w:t>
      </w:r>
      <w:r w:rsidR="00FE3C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azize.sahin@istanbul.edu.tr</w:t>
      </w:r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15EB" w:rsidRPr="00192392" w:rsidRDefault="00FE3C32" w:rsidP="00FE3C32">
      <w:pPr>
        <w:tabs>
          <w:tab w:val="left" w:pos="36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E3C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Cep 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054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</w:t>
      </w:r>
      <w:proofErr w:type="gramEnd"/>
    </w:p>
    <w:p w:rsidR="009215EB" w:rsidRDefault="009215EB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15EB" w:rsidRDefault="009215EB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15EB" w:rsidRDefault="009215EB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15EB" w:rsidRDefault="009215EB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15EB" w:rsidRDefault="009215EB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15EB" w:rsidRPr="00192392" w:rsidRDefault="009215EB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23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ÖZET</w:t>
      </w:r>
    </w:p>
    <w:p w:rsidR="009215EB" w:rsidRPr="00192392" w:rsidRDefault="009215EB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Pazarlama araştırmaları </w:t>
      </w:r>
      <w:proofErr w:type="gram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literatüründe</w:t>
      </w:r>
      <w:proofErr w:type="gram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bilgi üretimi işle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tme biliminin alt disiplinleri </w:t>
      </w:r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 diğer farklı disiplinlerle birleşerek gelişmektedir. Literatür incelemeye yönelik çalışmalar ilgili alana kapsamlı genel bir bakış sağlarken teori ve bilginin temelini güçlendirmeye yönelik önceki çalışmaları da sentezlemektedir.  </w:t>
      </w:r>
      <w:proofErr w:type="gram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Pazarlama  alanında</w:t>
      </w:r>
      <w:proofErr w:type="gram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sistematik literatür incelemeleri büyük öneme sahiptir, ancak araştırmacıların çalışmalarını nasıl tasarlayıp geliştirebilecekleri alana katkı sağlaması açısından önem taşımaktadır. Sistematik bir </w:t>
      </w:r>
      <w:proofErr w:type="gram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literatür</w:t>
      </w:r>
      <w:proofErr w:type="gram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derlemesinin amacını, metodolojisini ve yapısını açıklamak belirleyici rol oynamaktadır. Bu nedenle bir araştırma yöntemi olarak </w:t>
      </w:r>
      <w:proofErr w:type="gram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literatür</w:t>
      </w:r>
      <w:proofErr w:type="gram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taraması her zamankinden daha önem taşımaktadır. Geleneksel </w:t>
      </w:r>
      <w:proofErr w:type="gram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literatür</w:t>
      </w:r>
      <w:proofErr w:type="gram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incelemeleri genellikle belirli bir metodolojiyi takip etmekte yetersiz kalmaktadır. Bu durum, bu tür incelemelerin kalitesi ve güvenilirliği hakkında yanılgılar oluşturmaktadır. Bu çalışmada, bir </w:t>
      </w:r>
      <w:proofErr w:type="gram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metodoloji</w:t>
      </w:r>
      <w:proofErr w:type="gram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olarak literatür incelemesinin nasıl yapılması gerektiği ortaya koyulmakta ve farklı inceleme türlerine genel bir yaklaşımın yanı sıra bir literatür inceleme makalesinin hem yürütülmesine hem de değerlendirilmesine ilişkin yaklaşımlar sunulmaktadır. </w:t>
      </w:r>
    </w:p>
    <w:p w:rsidR="009215EB" w:rsidRPr="00192392" w:rsidRDefault="009215EB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23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Anahtar kelimeler</w:t>
      </w:r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Literatür inceleme, pazarlama araştırmaları, araştırma yöntemi</w:t>
      </w:r>
    </w:p>
    <w:p w:rsidR="009215EB" w:rsidRDefault="009215EB" w:rsidP="009215E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FE3C32" w:rsidRDefault="00FE3C32" w:rsidP="0092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15EB" w:rsidRPr="00192392" w:rsidRDefault="009215EB" w:rsidP="00921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23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LITERATURE REVIEW AS A RESEARCH TECHNIQUE IN MARKETING</w:t>
      </w:r>
    </w:p>
    <w:p w:rsidR="009215EB" w:rsidRDefault="009215EB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15EB" w:rsidRDefault="009215EB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E3C32" w:rsidRDefault="00FE3C32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E3C32" w:rsidRDefault="00FE3C32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E3C32" w:rsidRDefault="00FE3C32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E3C32" w:rsidRDefault="00FE3C32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E3C32" w:rsidRDefault="00FE3C32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215EB" w:rsidRDefault="009215EB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15EB" w:rsidRDefault="009215EB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215EB" w:rsidRPr="00192392" w:rsidRDefault="009215EB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923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ABSTRACT</w:t>
      </w:r>
    </w:p>
    <w:p w:rsidR="009215EB" w:rsidRPr="00192392" w:rsidRDefault="009215EB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marketing</w:t>
      </w:r>
      <w:proofErr w:type="gram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knowledge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production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combining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sub-disciplines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business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science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other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different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disciplines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studies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comprehensive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overview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relevant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field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while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synthesizing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previous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strengthen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foundation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theory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knowledge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field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gram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marketing</w:t>
      </w:r>
      <w:proofErr w:type="gram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systematic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great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importance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but how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researchers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design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their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important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terms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contributing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field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Explaining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purpose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methodology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structure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a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systematic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plays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crucial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role.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Therefore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a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methodology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more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important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than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ever.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Traditional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often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fall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short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following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particular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methodology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creates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misconceptions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about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quality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reliability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such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study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sets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out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how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should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 </w:t>
      </w:r>
      <w:proofErr w:type="gram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done</w:t>
      </w:r>
      <w:proofErr w:type="gram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a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methodology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general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approach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different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types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as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well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some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guidelines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both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conducting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evaluating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article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215EB" w:rsidRPr="00192392" w:rsidRDefault="009215EB" w:rsidP="0092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923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Keywords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Literature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marketing</w:t>
      </w:r>
      <w:proofErr w:type="gram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923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methodology</w:t>
      </w:r>
      <w:proofErr w:type="spellEnd"/>
    </w:p>
    <w:p w:rsidR="009215EB" w:rsidRPr="009215EB" w:rsidRDefault="009215EB">
      <w:pPr>
        <w:rPr>
          <w:rFonts w:ascii="Times New Roman" w:hAnsi="Times New Roman" w:cs="Times New Roman"/>
          <w:sz w:val="24"/>
        </w:rPr>
      </w:pPr>
    </w:p>
    <w:sectPr w:rsidR="009215EB" w:rsidRPr="009215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7DC" w:rsidRDefault="000B37DC" w:rsidP="00282380">
      <w:pPr>
        <w:spacing w:after="0" w:line="240" w:lineRule="auto"/>
      </w:pPr>
      <w:r>
        <w:separator/>
      </w:r>
    </w:p>
  </w:endnote>
  <w:endnote w:type="continuationSeparator" w:id="0">
    <w:p w:rsidR="000B37DC" w:rsidRDefault="000B37DC" w:rsidP="0028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7DC" w:rsidRDefault="000B37DC" w:rsidP="00282380">
      <w:pPr>
        <w:spacing w:after="0" w:line="240" w:lineRule="auto"/>
      </w:pPr>
      <w:r>
        <w:separator/>
      </w:r>
    </w:p>
  </w:footnote>
  <w:footnote w:type="continuationSeparator" w:id="0">
    <w:p w:rsidR="000B37DC" w:rsidRDefault="000B37DC" w:rsidP="0028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80" w:rsidRPr="006E032A" w:rsidRDefault="00282380" w:rsidP="0028238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firstLine="2127"/>
      <w:jc w:val="center"/>
      <w:rPr>
        <w:rFonts w:ascii="Times New Roman" w:eastAsia="Adobe Gothic Std B" w:hAnsi="Times New Roman" w:cs="Times New Roman"/>
        <w:b/>
        <w:color w:val="000000" w:themeColor="text1"/>
      </w:rPr>
    </w:pPr>
    <w:r>
      <w:rPr>
        <w:rFonts w:ascii="Times New Roman" w:eastAsia="Adobe Gothic Std B" w:hAnsi="Times New Roman" w:cs="Times New Roman"/>
        <w:b/>
        <w:color w:val="000000" w:themeColor="text1"/>
      </w:rPr>
      <w:t>I</w:t>
    </w:r>
    <w:r w:rsidRPr="006E032A">
      <w:rPr>
        <w:rFonts w:ascii="Times New Roman" w:eastAsia="Adobe Gothic Std B" w:hAnsi="Times New Roman" w:cs="Times New Roman"/>
        <w:b/>
        <w:color w:val="000000" w:themeColor="text1"/>
      </w:rPr>
      <w:t>II. INTERNATIONAL SIIRT SCIENTIFIC RESEARCH CONGRESS</w:t>
    </w:r>
  </w:p>
  <w:p w:rsidR="00282380" w:rsidRPr="006E032A" w:rsidRDefault="00282380" w:rsidP="0028238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dobe Gothic Std B" w:hAnsi="Times New Roman" w:cs="Times New Roman"/>
        <w:b/>
        <w:color w:val="000000" w:themeColor="text1"/>
      </w:rPr>
    </w:pPr>
    <w:r w:rsidRPr="006E032A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63806C6" wp14:editId="1E68AADB">
          <wp:simplePos x="0" y="0"/>
          <wp:positionH relativeFrom="margin">
            <wp:posOffset>-337185</wp:posOffset>
          </wp:positionH>
          <wp:positionV relativeFrom="paragraph">
            <wp:posOffset>-271145</wp:posOffset>
          </wp:positionV>
          <wp:extent cx="1627505" cy="6286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eni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32A">
      <w:rPr>
        <w:rFonts w:ascii="Times New Roman" w:eastAsia="Adobe Gothic Std B" w:hAnsi="Times New Roman" w:cs="Times New Roman"/>
        <w:b/>
        <w:color w:val="000000" w:themeColor="text1"/>
      </w:rPr>
      <w:t xml:space="preserve">                        </w:t>
    </w:r>
    <w:r>
      <w:rPr>
        <w:rFonts w:ascii="Times New Roman" w:eastAsia="Adobe Gothic Std B" w:hAnsi="Times New Roman" w:cs="Times New Roman"/>
        <w:b/>
        <w:color w:val="000000" w:themeColor="text1"/>
      </w:rPr>
      <w:t>18</w:t>
    </w:r>
    <w:r w:rsidRPr="006E032A">
      <w:rPr>
        <w:rFonts w:ascii="Times New Roman" w:eastAsia="Adobe Gothic Std B" w:hAnsi="Times New Roman" w:cs="Times New Roman"/>
        <w:b/>
        <w:color w:val="000000" w:themeColor="text1"/>
      </w:rPr>
      <w:t>-</w:t>
    </w:r>
    <w:r>
      <w:rPr>
        <w:rFonts w:ascii="Times New Roman" w:eastAsia="Adobe Gothic Std B" w:hAnsi="Times New Roman" w:cs="Times New Roman"/>
        <w:b/>
        <w:color w:val="000000" w:themeColor="text1"/>
      </w:rPr>
      <w:t>19</w:t>
    </w:r>
    <w:r w:rsidRPr="006E032A">
      <w:rPr>
        <w:rFonts w:ascii="Times New Roman" w:eastAsia="Adobe Gothic Std B" w:hAnsi="Times New Roman" w:cs="Times New Roman"/>
        <w:b/>
        <w:color w:val="000000" w:themeColor="text1"/>
      </w:rPr>
      <w:t xml:space="preserve"> </w:t>
    </w:r>
    <w:proofErr w:type="spellStart"/>
    <w:r>
      <w:rPr>
        <w:rFonts w:ascii="Times New Roman" w:eastAsia="Adobe Gothic Std B" w:hAnsi="Times New Roman" w:cs="Times New Roman"/>
        <w:b/>
        <w:color w:val="000000" w:themeColor="text1"/>
      </w:rPr>
      <w:t>November</w:t>
    </w:r>
    <w:proofErr w:type="spellEnd"/>
    <w:r w:rsidRPr="006E032A">
      <w:rPr>
        <w:rFonts w:ascii="Times New Roman" w:eastAsia="Adobe Gothic Std B" w:hAnsi="Times New Roman" w:cs="Times New Roman"/>
        <w:b/>
        <w:color w:val="000000" w:themeColor="text1"/>
      </w:rPr>
      <w:t xml:space="preserve"> 2022</w:t>
    </w:r>
  </w:p>
  <w:p w:rsidR="00282380" w:rsidRPr="006E032A" w:rsidRDefault="00282380" w:rsidP="0028238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dobe Gothic Std B" w:hAnsi="Times New Roman" w:cs="Times New Roman"/>
        <w:b/>
        <w:color w:val="000000" w:themeColor="text1"/>
      </w:rPr>
    </w:pPr>
    <w:r w:rsidRPr="006E032A">
      <w:rPr>
        <w:rFonts w:ascii="Times New Roman" w:eastAsia="Adobe Gothic Std B" w:hAnsi="Times New Roman" w:cs="Times New Roman"/>
        <w:b/>
        <w:color w:val="000000" w:themeColor="text1"/>
      </w:rPr>
      <w:t xml:space="preserve">      </w:t>
    </w:r>
    <w:r>
      <w:rPr>
        <w:rFonts w:ascii="Times New Roman" w:eastAsia="Adobe Gothic Std B" w:hAnsi="Times New Roman" w:cs="Times New Roman"/>
        <w:b/>
        <w:color w:val="000000" w:themeColor="text1"/>
      </w:rPr>
      <w:t xml:space="preserve">                  SIIRT,  TÜRKİYE</w:t>
    </w:r>
  </w:p>
  <w:p w:rsidR="00282380" w:rsidRDefault="002823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51"/>
    <w:rsid w:val="000B37DC"/>
    <w:rsid w:val="00282380"/>
    <w:rsid w:val="009215EB"/>
    <w:rsid w:val="00B82D51"/>
    <w:rsid w:val="00D21EFB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F484"/>
  <w15:chartTrackingRefBased/>
  <w15:docId w15:val="{651A682D-FA17-41B5-89AE-0FD97DBA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E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2380"/>
  </w:style>
  <w:style w:type="paragraph" w:styleId="AltBilgi">
    <w:name w:val="footer"/>
    <w:basedOn w:val="Normal"/>
    <w:link w:val="AltBilgiChar"/>
    <w:uiPriority w:val="99"/>
    <w:unhideWhenUsed/>
    <w:rsid w:val="00282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4</cp:revision>
  <dcterms:created xsi:type="dcterms:W3CDTF">2022-08-23T18:40:00Z</dcterms:created>
  <dcterms:modified xsi:type="dcterms:W3CDTF">2022-08-23T18:45:00Z</dcterms:modified>
</cp:coreProperties>
</file>