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C01D3" w14:textId="77777777" w:rsidR="007063BD" w:rsidRPr="00D11398" w:rsidRDefault="007063BD" w:rsidP="007063BD">
      <w:pPr>
        <w:spacing w:after="0" w:line="300" w:lineRule="auto"/>
        <w:jc w:val="center"/>
        <w:rPr>
          <w:rFonts w:ascii="Times New Roman" w:hAnsi="Times New Roman" w:cs="Times New Roman"/>
          <w:b/>
          <w:color w:val="FF0000"/>
          <w:sz w:val="36"/>
          <w:szCs w:val="24"/>
        </w:rPr>
      </w:pPr>
      <w:r w:rsidRPr="00D11398">
        <w:rPr>
          <w:rFonts w:ascii="Times New Roman" w:hAnsi="Times New Roman" w:cs="Times New Roman"/>
          <w:b/>
          <w:color w:val="FF0000"/>
          <w:sz w:val="36"/>
          <w:szCs w:val="24"/>
        </w:rPr>
        <w:t>Özet Yazım Kuralları</w:t>
      </w:r>
    </w:p>
    <w:p w14:paraId="027ECCDC" w14:textId="77777777" w:rsidR="007063BD" w:rsidRPr="007063BD" w:rsidRDefault="007063BD" w:rsidP="007063BD">
      <w:pPr>
        <w:spacing w:after="0" w:line="300" w:lineRule="auto"/>
        <w:rPr>
          <w:rFonts w:ascii="Times New Roman" w:hAnsi="Times New Roman" w:cs="Times New Roman"/>
          <w:sz w:val="24"/>
          <w:szCs w:val="24"/>
        </w:rPr>
      </w:pPr>
    </w:p>
    <w:p w14:paraId="08D7BEE1" w14:textId="44F95B67" w:rsidR="007063BD" w:rsidRPr="007063BD" w:rsidRDefault="007063BD" w:rsidP="007063BD">
      <w:pPr>
        <w:spacing w:after="0" w:line="300" w:lineRule="auto"/>
        <w:rPr>
          <w:rFonts w:ascii="Times New Roman" w:hAnsi="Times New Roman" w:cs="Times New Roman"/>
          <w:b/>
          <w:sz w:val="24"/>
          <w:szCs w:val="24"/>
        </w:rPr>
      </w:pPr>
      <w:r w:rsidRPr="007063BD">
        <w:rPr>
          <w:rFonts w:ascii="Times New Roman" w:hAnsi="Times New Roman" w:cs="Times New Roman"/>
          <w:b/>
          <w:sz w:val="24"/>
          <w:szCs w:val="24"/>
        </w:rPr>
        <w:t>Özetleriniz</w:t>
      </w:r>
    </w:p>
    <w:p w14:paraId="2CB82FF6" w14:textId="6B5D9B23" w:rsidR="00B66FA7" w:rsidRPr="00B66FA7" w:rsidRDefault="007E27A0" w:rsidP="00B66FA7">
      <w:pPr>
        <w:pStyle w:val="af4"/>
        <w:numPr>
          <w:ilvl w:val="0"/>
          <w:numId w:val="1"/>
        </w:numPr>
        <w:rPr>
          <w:rFonts w:ascii="Times New Roman" w:hAnsi="Times New Roman" w:cs="Times New Roman"/>
          <w:sz w:val="24"/>
          <w:szCs w:val="24"/>
        </w:rPr>
      </w:pPr>
      <w:r>
        <w:rPr>
          <w:rFonts w:ascii="Times New Roman" w:hAnsi="Times New Roman" w:cs="Times New Roman"/>
          <w:sz w:val="24"/>
          <w:szCs w:val="24"/>
        </w:rPr>
        <w:t>Kenar boşlukları</w:t>
      </w:r>
      <w:r w:rsidR="00B66FA7" w:rsidRPr="00B66FA7">
        <w:rPr>
          <w:rFonts w:ascii="Times New Roman" w:hAnsi="Times New Roman" w:cs="Times New Roman"/>
          <w:sz w:val="24"/>
          <w:szCs w:val="24"/>
        </w:rPr>
        <w:t>: 2,5 cm</w:t>
      </w:r>
    </w:p>
    <w:p w14:paraId="58E2E3A2" w14:textId="7F07DB5E"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En az 300 kelime olmalıdır.</w:t>
      </w:r>
    </w:p>
    <w:p w14:paraId="27A87EBA" w14:textId="6FEBEF05"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En az 3 adet anahtar kelime eklemeniz gerekmektedir</w:t>
      </w:r>
    </w:p>
    <w:p w14:paraId="0C530BFA" w14:textId="3C507C85"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Times New Roman, 12 punto ile 1,25 satır aralığı bırakılarak yazılmalıdır.</w:t>
      </w:r>
    </w:p>
    <w:p w14:paraId="708822DB" w14:textId="355134BD"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Tüm yazarların ünvanları, isim ve soyisimleri, kurumları ve email adresleri, cep telefon numaraları başlığın altında belirtilmelidir.</w:t>
      </w:r>
    </w:p>
    <w:p w14:paraId="74464F53" w14:textId="3F5C43EA" w:rsidR="008A1D38"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İngilizce özet zorunludur.</w:t>
      </w:r>
    </w:p>
    <w:p w14:paraId="1D66603F" w14:textId="77777777" w:rsidR="007063BD" w:rsidRDefault="007063BD" w:rsidP="007063BD">
      <w:pPr>
        <w:spacing w:after="0" w:line="300" w:lineRule="auto"/>
        <w:rPr>
          <w:rFonts w:ascii="Times New Roman" w:hAnsi="Times New Roman" w:cs="Times New Roman"/>
          <w:sz w:val="24"/>
          <w:szCs w:val="24"/>
        </w:rPr>
      </w:pPr>
    </w:p>
    <w:p w14:paraId="497E58E2" w14:textId="77777777" w:rsidR="007063BD" w:rsidRDefault="007063BD" w:rsidP="007063BD">
      <w:pPr>
        <w:spacing w:after="0" w:line="300" w:lineRule="auto"/>
        <w:rPr>
          <w:rFonts w:ascii="Times New Roman" w:hAnsi="Times New Roman" w:cs="Times New Roman"/>
          <w:sz w:val="24"/>
          <w:szCs w:val="24"/>
        </w:rPr>
      </w:pPr>
    </w:p>
    <w:p w14:paraId="0F24B198" w14:textId="4BC47BE6" w:rsidR="007063BD" w:rsidRDefault="007063BD" w:rsidP="007063BD">
      <w:pPr>
        <w:spacing w:after="0" w:line="300" w:lineRule="auto"/>
        <w:jc w:val="center"/>
        <w:rPr>
          <w:rFonts w:ascii="Times New Roman" w:hAnsi="Times New Roman" w:cs="Times New Roman"/>
          <w:b/>
          <w:color w:val="00B050"/>
          <w:sz w:val="24"/>
          <w:szCs w:val="24"/>
        </w:rPr>
      </w:pPr>
      <w:r w:rsidRPr="007063BD">
        <w:rPr>
          <w:rFonts w:ascii="Times New Roman" w:hAnsi="Times New Roman" w:cs="Times New Roman"/>
          <w:b/>
          <w:color w:val="00B050"/>
          <w:sz w:val="24"/>
          <w:szCs w:val="24"/>
        </w:rPr>
        <w:t xml:space="preserve">ÖRNEK </w:t>
      </w:r>
      <w:r w:rsidR="00D11398">
        <w:rPr>
          <w:rFonts w:ascii="Times New Roman" w:hAnsi="Times New Roman" w:cs="Times New Roman"/>
          <w:b/>
          <w:color w:val="00B050"/>
          <w:sz w:val="24"/>
          <w:szCs w:val="24"/>
        </w:rPr>
        <w:t xml:space="preserve">BİLDİRİ </w:t>
      </w:r>
      <w:r w:rsidRPr="007063BD">
        <w:rPr>
          <w:rFonts w:ascii="Times New Roman" w:hAnsi="Times New Roman" w:cs="Times New Roman"/>
          <w:b/>
          <w:color w:val="00B050"/>
          <w:sz w:val="24"/>
          <w:szCs w:val="24"/>
        </w:rPr>
        <w:t>ÖZET</w:t>
      </w:r>
      <w:r w:rsidR="00D11398">
        <w:rPr>
          <w:rFonts w:ascii="Times New Roman" w:hAnsi="Times New Roman" w:cs="Times New Roman"/>
          <w:b/>
          <w:color w:val="00B050"/>
          <w:sz w:val="24"/>
          <w:szCs w:val="24"/>
        </w:rPr>
        <w:t>İ</w:t>
      </w:r>
    </w:p>
    <w:p w14:paraId="4363B7B1" w14:textId="77777777" w:rsidR="007063BD" w:rsidRPr="007063BD" w:rsidRDefault="007063BD" w:rsidP="007063BD">
      <w:pPr>
        <w:spacing w:after="0" w:line="300" w:lineRule="auto"/>
        <w:jc w:val="center"/>
        <w:rPr>
          <w:rFonts w:ascii="Times New Roman" w:hAnsi="Times New Roman" w:cs="Times New Roman"/>
          <w:b/>
          <w:color w:val="00B050"/>
          <w:sz w:val="24"/>
          <w:szCs w:val="24"/>
        </w:rPr>
      </w:pPr>
    </w:p>
    <w:p w14:paraId="5402DE7B" w14:textId="77777777" w:rsidR="007063BD" w:rsidRPr="005E06AB" w:rsidRDefault="007063BD" w:rsidP="007063BD">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0D1DEE87" w14:textId="77777777" w:rsidR="007063BD" w:rsidRPr="005E06AB" w:rsidRDefault="007063BD" w:rsidP="007063BD">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50545C5A" w14:textId="77777777" w:rsidR="007063BD" w:rsidRPr="005E06AB" w:rsidRDefault="007063BD" w:rsidP="00A01FC6">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5A8D9437" w14:textId="2ACE3027" w:rsidR="007063BD" w:rsidRDefault="007063BD" w:rsidP="00A01FC6">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A01FC6">
        <w:rPr>
          <w:rFonts w:ascii="Times New Roman" w:eastAsia="Calibri" w:hAnsi="Times New Roman" w:cs="Times New Roman"/>
          <w:color w:val="000000" w:themeColor="text1"/>
          <w:sz w:val="24"/>
          <w:szCs w:val="24"/>
        </w:rPr>
        <w:t xml:space="preserve"> Tekstil Tasarımı Bölümü, </w:t>
      </w:r>
      <w:r w:rsidRPr="005E06AB">
        <w:rPr>
          <w:rFonts w:ascii="Times New Roman" w:eastAsia="Calibri" w:hAnsi="Times New Roman" w:cs="Times New Roman"/>
          <w:color w:val="000000" w:themeColor="text1"/>
          <w:sz w:val="24"/>
          <w:szCs w:val="24"/>
        </w:rPr>
        <w:t>Gölbaşı, Ankara</w:t>
      </w:r>
      <w:r>
        <w:rPr>
          <w:rFonts w:ascii="Times New Roman" w:eastAsia="Calibri" w:hAnsi="Times New Roman" w:cs="Times New Roman"/>
          <w:color w:val="000000" w:themeColor="text1"/>
          <w:sz w:val="24"/>
          <w:szCs w:val="24"/>
        </w:rPr>
        <w:t>.</w:t>
      </w:r>
    </w:p>
    <w:p w14:paraId="60846B91" w14:textId="014302E7" w:rsidR="007063BD" w:rsidRDefault="00805924" w:rsidP="00A01FC6">
      <w:pPr>
        <w:spacing w:before="120" w:after="0" w:line="300" w:lineRule="auto"/>
        <w:jc w:val="right"/>
        <w:rPr>
          <w:rFonts w:ascii="Times New Roman" w:eastAsia="Calibri" w:hAnsi="Times New Roman" w:cs="Times New Roman"/>
          <w:sz w:val="24"/>
          <w:szCs w:val="24"/>
        </w:rPr>
      </w:pPr>
      <w:hyperlink r:id="rId9" w:history="1">
        <w:r w:rsidR="007063BD" w:rsidRPr="007063BD">
          <w:rPr>
            <w:rStyle w:val="a9"/>
            <w:rFonts w:ascii="Times New Roman" w:eastAsia="Calibri" w:hAnsi="Times New Roman" w:cs="Times New Roman"/>
            <w:color w:val="auto"/>
            <w:sz w:val="24"/>
            <w:szCs w:val="24"/>
            <w:u w:val="none"/>
          </w:rPr>
          <w:t>kmkongresi@gmail.com</w:t>
        </w:r>
      </w:hyperlink>
      <w:r w:rsidR="007063BD" w:rsidRPr="007063BD">
        <w:rPr>
          <w:rFonts w:ascii="Times New Roman" w:eastAsia="Calibri" w:hAnsi="Times New Roman" w:cs="Times New Roman"/>
          <w:sz w:val="24"/>
          <w:szCs w:val="24"/>
        </w:rPr>
        <w:t>, 05550059286</w:t>
      </w:r>
    </w:p>
    <w:p w14:paraId="393FC033" w14:textId="3F145912" w:rsidR="00805924" w:rsidRDefault="00805924" w:rsidP="00805924">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4D05D5B7" w14:textId="77777777" w:rsidR="00D11398" w:rsidRPr="005E06AB" w:rsidRDefault="00D11398" w:rsidP="00A01FC6">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6D756DE5" w14:textId="5C275D71" w:rsidR="00D11398" w:rsidRDefault="00D11398" w:rsidP="00A01FC6">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A01FC6">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43A8A9A6" w14:textId="2C59D87B" w:rsidR="00D11398" w:rsidRDefault="00805924" w:rsidP="00A01FC6">
      <w:pPr>
        <w:spacing w:before="120" w:after="0" w:line="300" w:lineRule="auto"/>
        <w:jc w:val="right"/>
        <w:rPr>
          <w:rFonts w:ascii="Times New Roman" w:eastAsia="Calibri" w:hAnsi="Times New Roman" w:cs="Times New Roman"/>
          <w:sz w:val="24"/>
          <w:szCs w:val="24"/>
        </w:rPr>
      </w:pPr>
      <w:hyperlink r:id="rId10" w:history="1">
        <w:r w:rsidR="00D11398" w:rsidRPr="007063BD">
          <w:rPr>
            <w:rStyle w:val="a9"/>
            <w:rFonts w:ascii="Times New Roman" w:eastAsia="Calibri" w:hAnsi="Times New Roman" w:cs="Times New Roman"/>
            <w:color w:val="auto"/>
            <w:sz w:val="24"/>
            <w:szCs w:val="24"/>
            <w:u w:val="none"/>
          </w:rPr>
          <w:t>kmkongresi@gmail.com</w:t>
        </w:r>
      </w:hyperlink>
      <w:r w:rsidR="00D11398" w:rsidRPr="007063BD">
        <w:rPr>
          <w:rFonts w:ascii="Times New Roman" w:eastAsia="Calibri" w:hAnsi="Times New Roman" w:cs="Times New Roman"/>
          <w:sz w:val="24"/>
          <w:szCs w:val="24"/>
        </w:rPr>
        <w:t>, 05550059286</w:t>
      </w:r>
    </w:p>
    <w:p w14:paraId="3423A1CC" w14:textId="77777777" w:rsidR="00805924" w:rsidRDefault="00805924" w:rsidP="00805924">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0AA9EE32" w14:textId="77777777" w:rsidR="00805924" w:rsidRPr="007063BD" w:rsidRDefault="00805924" w:rsidP="00A01FC6">
      <w:pPr>
        <w:spacing w:before="120" w:after="0" w:line="300" w:lineRule="auto"/>
        <w:jc w:val="right"/>
        <w:rPr>
          <w:rFonts w:ascii="Times New Roman" w:eastAsia="Calibri" w:hAnsi="Times New Roman" w:cs="Times New Roman"/>
          <w:sz w:val="24"/>
          <w:szCs w:val="24"/>
        </w:rPr>
      </w:pPr>
      <w:bookmarkStart w:id="0" w:name="_GoBack"/>
      <w:bookmarkEnd w:id="0"/>
    </w:p>
    <w:p w14:paraId="63001865" w14:textId="77777777" w:rsidR="007063BD" w:rsidRPr="005E06AB" w:rsidRDefault="007063BD" w:rsidP="007063BD">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ÖZET</w:t>
      </w:r>
    </w:p>
    <w:p w14:paraId="15B4D6B3"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559D5C1B"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shd w:val="clear" w:color="auto" w:fill="FFFFFF"/>
        </w:rPr>
      </w:pPr>
      <w:r w:rsidRPr="005E06AB">
        <w:rPr>
          <w:rFonts w:ascii="Times New Roman" w:eastAsia="Calibri" w:hAnsi="Times New Roman" w:cs="Times New Roman"/>
          <w:color w:val="000000" w:themeColor="text1"/>
          <w:sz w:val="24"/>
          <w:szCs w:val="24"/>
        </w:rPr>
        <w:lastRenderedPageBreak/>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5E06AB">
        <w:rPr>
          <w:rFonts w:ascii="Times New Roman" w:eastAsia="Calibri" w:hAnsi="Times New Roman" w:cs="Times New Roman"/>
          <w:color w:val="000000" w:themeColor="text1"/>
          <w:sz w:val="24"/>
          <w:szCs w:val="24"/>
          <w:shd w:val="clear" w:color="auto" w:fill="FFFFFF"/>
        </w:rPr>
        <w:t xml:space="preserve">Düz dokuma zeminler üzerine, ince çizgiler halinde “sarma” işlemesini andıran bir görünüşte olduğu için, düz zeminli dokuma üzerine sonradan iğne ile işlenmiş gibi bir görüntüye sahiptir. </w:t>
      </w:r>
    </w:p>
    <w:p w14:paraId="10E351CD" w14:textId="77777777" w:rsidR="007063BD" w:rsidRPr="005E06AB" w:rsidRDefault="007063BD" w:rsidP="007063BD">
      <w:pPr>
        <w:autoSpaceDE w:val="0"/>
        <w:autoSpaceDN w:val="0"/>
        <w:adjustRightInd w:val="0"/>
        <w:spacing w:before="120" w:after="0" w:line="300" w:lineRule="auto"/>
        <w:jc w:val="both"/>
        <w:rPr>
          <w:rFonts w:ascii="Times New Roman" w:eastAsia="TimesNewRomanPSMT"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 xml:space="preserve">Bu çalışma, </w:t>
      </w:r>
      <w:r w:rsidRPr="005E06AB">
        <w:rPr>
          <w:rFonts w:ascii="Times New Roman" w:eastAsia="TimesNewRomanPSMT" w:hAnsi="Times New Roman" w:cs="Times New Roman"/>
          <w:color w:val="000000" w:themeColor="text1"/>
          <w:sz w:val="24"/>
          <w:szCs w:val="24"/>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14:paraId="7BC5DEB7" w14:textId="77777777" w:rsidR="007063BD" w:rsidRPr="005E06AB" w:rsidRDefault="007063BD" w:rsidP="007063BD">
      <w:pPr>
        <w:autoSpaceDE w:val="0"/>
        <w:autoSpaceDN w:val="0"/>
        <w:adjustRightInd w:val="0"/>
        <w:spacing w:before="120" w:after="0" w:line="300" w:lineRule="auto"/>
        <w:jc w:val="both"/>
        <w:rPr>
          <w:rFonts w:ascii="Times New Roman" w:eastAsia="TimesNewRomanPSMT" w:hAnsi="Times New Roman" w:cs="Times New Roman"/>
          <w:color w:val="000000" w:themeColor="text1"/>
          <w:sz w:val="24"/>
          <w:szCs w:val="24"/>
        </w:rPr>
      </w:pPr>
      <w:r w:rsidRPr="005E06AB">
        <w:rPr>
          <w:rFonts w:ascii="Times New Roman" w:eastAsia="TimesNewRomanPSMT" w:hAnsi="Times New Roman" w:cs="Times New Roman"/>
          <w:color w:val="000000" w:themeColor="text1"/>
          <w:sz w:val="24"/>
          <w:szCs w:val="24"/>
        </w:rPr>
        <w:t>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Bu bildiride araştırma kapsamında ulaşılabilen cicim dokuma örnekleri fotoğraflarla belgelenerek, teknik özellikleriyle ilgili bilgiler verilecektir.</w:t>
      </w:r>
    </w:p>
    <w:p w14:paraId="70FE09FD"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rPr>
      </w:pPr>
      <w:r w:rsidRPr="005E06AB">
        <w:rPr>
          <w:rFonts w:ascii="Times New Roman" w:eastAsia="Times New Roman" w:hAnsi="Times New Roman" w:cs="Times New Roman"/>
          <w:b/>
          <w:color w:val="000000" w:themeColor="text1"/>
          <w:sz w:val="24"/>
          <w:szCs w:val="24"/>
          <w:lang w:eastAsia="zh-CN"/>
        </w:rPr>
        <w:t>Anahtar Kelimeler</w:t>
      </w:r>
      <w:r w:rsidRPr="005E06AB">
        <w:rPr>
          <w:rFonts w:ascii="Times New Roman" w:eastAsia="Times New Roman" w:hAnsi="Times New Roman" w:cs="Times New Roman"/>
          <w:color w:val="000000" w:themeColor="text1"/>
          <w:sz w:val="24"/>
          <w:szCs w:val="24"/>
          <w:lang w:eastAsia="zh-CN"/>
        </w:rPr>
        <w:t xml:space="preserve">: </w:t>
      </w:r>
      <w:r w:rsidRPr="005E06AB">
        <w:rPr>
          <w:rFonts w:ascii="Times New Roman" w:eastAsia="Calibri" w:hAnsi="Times New Roman" w:cs="Times New Roman"/>
          <w:color w:val="000000" w:themeColor="text1"/>
          <w:sz w:val="24"/>
          <w:szCs w:val="24"/>
        </w:rPr>
        <w:t>Cicim, Şanlıurfa, Kültürel Miras, Geleneksel Dokuma</w:t>
      </w:r>
    </w:p>
    <w:p w14:paraId="5CD22452" w14:textId="77777777" w:rsidR="007063BD" w:rsidRPr="005E06AB" w:rsidRDefault="007063BD" w:rsidP="007063BD">
      <w:pPr>
        <w:spacing w:before="120" w:after="0" w:line="300" w:lineRule="auto"/>
        <w:rPr>
          <w:rFonts w:ascii="Times New Roman" w:eastAsia="Calibri" w:hAnsi="Times New Roman" w:cs="Times New Roman"/>
          <w:b/>
          <w:bCs/>
          <w:color w:val="000000" w:themeColor="text1"/>
          <w:sz w:val="24"/>
          <w:szCs w:val="24"/>
        </w:rPr>
      </w:pPr>
    </w:p>
    <w:p w14:paraId="04C84FE9" w14:textId="77777777" w:rsidR="007063BD" w:rsidRPr="005E06AB" w:rsidRDefault="007063BD" w:rsidP="007063BD">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13AE4343"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1F571BDC"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6BD49B70"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 xml:space="preserve">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w:t>
      </w:r>
      <w:r w:rsidRPr="005E06AB">
        <w:rPr>
          <w:rFonts w:ascii="Times New Roman" w:eastAsia="Times New Roman" w:hAnsi="Times New Roman" w:cs="Times New Roman"/>
          <w:color w:val="000000" w:themeColor="text1"/>
          <w:sz w:val="24"/>
          <w:szCs w:val="24"/>
          <w:lang w:eastAsia="zh-CN"/>
        </w:rPr>
        <w:lastRenderedPageBreak/>
        <w:t>varieties produced on three-legged looms. It is used for making wide floor cloths by sewing each other on its long edges or for decorating tents by adding them on short edges.</w:t>
      </w:r>
    </w:p>
    <w:p w14:paraId="565C13B1"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256C5ED2"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b/>
          <w:color w:val="000000" w:themeColor="text1"/>
          <w:sz w:val="24"/>
          <w:szCs w:val="24"/>
          <w:lang w:eastAsia="zh-CN"/>
        </w:rPr>
        <w:t>Keywords</w:t>
      </w:r>
      <w:r w:rsidRPr="005E06AB">
        <w:rPr>
          <w:rFonts w:ascii="Times New Roman" w:eastAsia="Times New Roman" w:hAnsi="Times New Roman" w:cs="Times New Roman"/>
          <w:color w:val="000000" w:themeColor="text1"/>
          <w:sz w:val="24"/>
          <w:szCs w:val="24"/>
          <w:lang w:eastAsia="zh-CN"/>
        </w:rPr>
        <w:t>: Cicim, Şanlıurfa, Cultural Heritage, Traditional Weaving</w:t>
      </w:r>
    </w:p>
    <w:p w14:paraId="7B49A9C5" w14:textId="77777777" w:rsidR="007063BD" w:rsidRPr="007063BD" w:rsidRDefault="007063BD" w:rsidP="007063BD">
      <w:pPr>
        <w:spacing w:after="0" w:line="300" w:lineRule="auto"/>
        <w:rPr>
          <w:rFonts w:ascii="Times New Roman" w:hAnsi="Times New Roman" w:cs="Times New Roman"/>
          <w:sz w:val="24"/>
          <w:szCs w:val="24"/>
        </w:rPr>
      </w:pPr>
    </w:p>
    <w:sectPr w:rsidR="007063BD" w:rsidRPr="007063BD" w:rsidSect="00D11398">
      <w:headerReference w:type="default" r:id="rId11"/>
      <w:footerReference w:type="default" r:id="rId12"/>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8F1D" w14:textId="77777777" w:rsidR="00AF7DD6" w:rsidRDefault="00AF7DD6" w:rsidP="00974400">
      <w:pPr>
        <w:spacing w:after="0" w:line="240" w:lineRule="auto"/>
      </w:pPr>
      <w:r>
        <w:separator/>
      </w:r>
    </w:p>
  </w:endnote>
  <w:endnote w:type="continuationSeparator" w:id="0">
    <w:p w14:paraId="52724749" w14:textId="77777777" w:rsidR="00AF7DD6" w:rsidRDefault="00AF7DD6"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NewRomanPSMT">
    <w:charset w:val="00"/>
    <w:family w:val="auto"/>
    <w:pitch w:val="variable"/>
    <w:sig w:usb0="E0002AEF" w:usb1="C0007841" w:usb2="00000009" w:usb3="00000000" w:csb0="000001FF" w:csb1="00000000"/>
  </w:font>
  <w:font w:name="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F96" w14:textId="127FFCB9" w:rsidR="00D52EAA" w:rsidRPr="009B6465" w:rsidRDefault="00E3244E" w:rsidP="00A01FC6">
    <w:pPr>
      <w:pStyle w:val="a5"/>
      <w:rPr>
        <w:rFonts w:ascii="Times New Roman" w:hAnsi="Times New Roman" w:cs="Times New Roman"/>
        <w:b/>
        <w:sz w:val="24"/>
        <w:szCs w:val="24"/>
      </w:rPr>
    </w:pPr>
    <w:r w:rsidRPr="009B6465">
      <w:rPr>
        <w:rFonts w:ascii="Times New Roman" w:hAnsi="Times New Roman" w:cs="Times New Roman"/>
        <w:b/>
        <w:noProof/>
        <w:color w:val="4A3521" w:themeColor="accent5" w:themeShade="80"/>
        <w:sz w:val="24"/>
        <w:szCs w:val="24"/>
        <w:lang w:val="ru-RU" w:eastAsia="ru-RU"/>
      </w:rPr>
      <mc:AlternateContent>
        <mc:Choice Requires="wps">
          <w:drawing>
            <wp:anchor distT="0" distB="0" distL="114300" distR="114300" simplePos="0" relativeHeight="251658752" behindDoc="0" locked="0" layoutInCell="1" allowOverlap="1" wp14:anchorId="1D15662C" wp14:editId="23D9425F">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6" style="position:absolute;margin-left:-4.55pt;margin-top:-11.6pt;width:466.5pt;height:1.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00A01FC6" w:rsidRPr="009B6465">
      <w:rPr>
        <w:rFonts w:ascii="Times New Roman" w:eastAsiaTheme="majorEastAsia" w:hAnsi="Times New Roman" w:cs="Times New Roman"/>
        <w:b/>
        <w:color w:val="4A3521" w:themeColor="accent5" w:themeShade="80"/>
        <w:sz w:val="24"/>
        <w:szCs w:val="24"/>
      </w:rPr>
      <w:t>24</w:t>
    </w:r>
    <w:r w:rsidR="007E27A0" w:rsidRPr="009B6465">
      <w:rPr>
        <w:rFonts w:ascii="Times New Roman" w:eastAsiaTheme="majorEastAsia" w:hAnsi="Times New Roman" w:cs="Times New Roman"/>
        <w:b/>
        <w:color w:val="4A3521" w:themeColor="accent5" w:themeShade="80"/>
        <w:sz w:val="24"/>
        <w:szCs w:val="24"/>
      </w:rPr>
      <w:t xml:space="preserve"> </w:t>
    </w:r>
    <w:r w:rsidRPr="009B6465">
      <w:rPr>
        <w:rFonts w:ascii="Times New Roman" w:eastAsiaTheme="majorEastAsia" w:hAnsi="Times New Roman" w:cs="Times New Roman"/>
        <w:b/>
        <w:color w:val="4A3521" w:themeColor="accent5" w:themeShade="80"/>
        <w:sz w:val="24"/>
        <w:szCs w:val="24"/>
      </w:rPr>
      <w:t>-</w:t>
    </w:r>
    <w:r w:rsidR="007E27A0" w:rsidRPr="009B6465">
      <w:rPr>
        <w:rFonts w:ascii="Times New Roman" w:eastAsiaTheme="majorEastAsia" w:hAnsi="Times New Roman" w:cs="Times New Roman"/>
        <w:b/>
        <w:color w:val="4A3521" w:themeColor="accent5" w:themeShade="80"/>
        <w:sz w:val="24"/>
        <w:szCs w:val="24"/>
      </w:rPr>
      <w:t xml:space="preserve"> </w:t>
    </w:r>
    <w:r w:rsidR="00A01FC6" w:rsidRPr="009B6465">
      <w:rPr>
        <w:rFonts w:ascii="Times New Roman" w:eastAsiaTheme="majorEastAsia" w:hAnsi="Times New Roman" w:cs="Times New Roman"/>
        <w:b/>
        <w:color w:val="4A3521" w:themeColor="accent5" w:themeShade="80"/>
        <w:sz w:val="24"/>
        <w:szCs w:val="24"/>
      </w:rPr>
      <w:t>2</w:t>
    </w:r>
    <w:r w:rsidR="007E27A0" w:rsidRPr="009B6465">
      <w:rPr>
        <w:rFonts w:ascii="Times New Roman" w:eastAsiaTheme="majorEastAsia" w:hAnsi="Times New Roman" w:cs="Times New Roman"/>
        <w:b/>
        <w:color w:val="4A3521" w:themeColor="accent5" w:themeShade="80"/>
        <w:sz w:val="24"/>
        <w:szCs w:val="24"/>
      </w:rPr>
      <w:t>5</w:t>
    </w:r>
    <w:r w:rsidRPr="009B6465">
      <w:rPr>
        <w:rFonts w:ascii="Times New Roman" w:eastAsiaTheme="majorEastAsia" w:hAnsi="Times New Roman" w:cs="Times New Roman"/>
        <w:b/>
        <w:color w:val="4A3521" w:themeColor="accent5" w:themeShade="80"/>
        <w:sz w:val="24"/>
        <w:szCs w:val="24"/>
      </w:rPr>
      <w:t xml:space="preserve"> </w:t>
    </w:r>
    <w:r w:rsidR="00A01FC6" w:rsidRPr="009B6465">
      <w:rPr>
        <w:rFonts w:ascii="Times New Roman" w:eastAsiaTheme="majorEastAsia" w:hAnsi="Times New Roman" w:cs="Times New Roman"/>
        <w:b/>
        <w:color w:val="4A3521" w:themeColor="accent5" w:themeShade="80"/>
        <w:sz w:val="24"/>
        <w:szCs w:val="24"/>
      </w:rPr>
      <w:t>Temmuz</w:t>
    </w:r>
    <w:r w:rsidRPr="009B6465">
      <w:rPr>
        <w:rFonts w:ascii="Times New Roman" w:eastAsiaTheme="majorEastAsia" w:hAnsi="Times New Roman" w:cs="Times New Roman"/>
        <w:b/>
        <w:color w:val="4A3521" w:themeColor="accent5" w:themeShade="80"/>
        <w:sz w:val="24"/>
        <w:szCs w:val="24"/>
      </w:rPr>
      <w:t xml:space="preserve"> 2020  </w:t>
    </w:r>
    <w:r w:rsidR="00A01FC6" w:rsidRPr="009B6465">
      <w:rPr>
        <w:rFonts w:ascii="Times New Roman" w:eastAsiaTheme="majorEastAsia" w:hAnsi="Times New Roman" w:cs="Times New Roman"/>
        <w:b/>
        <w:color w:val="FF0000"/>
        <w:sz w:val="24"/>
        <w:szCs w:val="24"/>
      </w:rPr>
      <w:t xml:space="preserve"> </w:t>
    </w:r>
    <w:r w:rsidR="009B6465">
      <w:rPr>
        <w:rFonts w:ascii="Times New Roman" w:eastAsiaTheme="majorEastAsia" w:hAnsi="Times New Roman" w:cs="Times New Roman"/>
        <w:b/>
        <w:color w:val="FF0000"/>
        <w:sz w:val="24"/>
        <w:szCs w:val="24"/>
      </w:rPr>
      <w:t xml:space="preserve">    </w:t>
    </w:r>
    <w:r w:rsidRPr="009B6465">
      <w:rPr>
        <w:rFonts w:ascii="Times New Roman" w:eastAsiaTheme="majorEastAsia" w:hAnsi="Times New Roman" w:cs="Times New Roman"/>
        <w:b/>
        <w:color w:val="FF0000"/>
        <w:sz w:val="24"/>
        <w:szCs w:val="24"/>
      </w:rPr>
      <w:t xml:space="preserve">  </w:t>
    </w:r>
    <w:r w:rsidR="009B6465">
      <w:rPr>
        <w:rFonts w:ascii="Times New Roman" w:eastAsiaTheme="majorEastAsia" w:hAnsi="Times New Roman" w:cs="Times New Roman"/>
        <w:b/>
        <w:color w:val="FF0000"/>
        <w:sz w:val="24"/>
        <w:szCs w:val="24"/>
      </w:rPr>
      <w:t xml:space="preserve">    </w:t>
    </w:r>
    <w:r w:rsidRPr="009B6465">
      <w:rPr>
        <w:rFonts w:ascii="Times New Roman" w:eastAsiaTheme="majorEastAsia" w:hAnsi="Times New Roman" w:cs="Times New Roman"/>
        <w:b/>
        <w:color w:val="FF0000"/>
        <w:sz w:val="24"/>
        <w:szCs w:val="24"/>
      </w:rPr>
      <w:t xml:space="preserve">  </w:t>
    </w:r>
    <w:r w:rsidR="007E27A0" w:rsidRPr="009B6465">
      <w:rPr>
        <w:rFonts w:ascii="Times New Roman" w:eastAsiaTheme="majorEastAsia" w:hAnsi="Times New Roman" w:cs="Times New Roman"/>
        <w:b/>
        <w:color w:val="FF0000"/>
        <w:sz w:val="24"/>
        <w:szCs w:val="24"/>
      </w:rPr>
      <w:t xml:space="preserve">KONGRE </w:t>
    </w:r>
    <w:r w:rsidRPr="009B6465">
      <w:rPr>
        <w:rFonts w:ascii="Times New Roman" w:eastAsiaTheme="majorEastAsia" w:hAnsi="Times New Roman" w:cs="Times New Roman"/>
        <w:b/>
        <w:color w:val="FF0000"/>
        <w:sz w:val="24"/>
        <w:szCs w:val="24"/>
      </w:rPr>
      <w:t>ÖZET KİTABI</w:t>
    </w:r>
    <w:r w:rsidR="00A01FC6" w:rsidRPr="009B6465">
      <w:rPr>
        <w:rFonts w:ascii="Times New Roman" w:eastAsiaTheme="majorEastAsia" w:hAnsi="Times New Roman" w:cs="Times New Roman"/>
        <w:b/>
        <w:color w:val="FF0000"/>
        <w:sz w:val="24"/>
        <w:szCs w:val="24"/>
      </w:rPr>
      <w:t xml:space="preserve"> </w:t>
    </w:r>
    <w:r w:rsidR="00A01FC6" w:rsidRPr="009B6465">
      <w:rPr>
        <w:rFonts w:ascii="Times New Roman" w:eastAsiaTheme="majorEastAsia" w:hAnsi="Times New Roman" w:cs="Times New Roman"/>
        <w:b/>
        <w:color w:val="0070C0"/>
        <w:sz w:val="24"/>
        <w:szCs w:val="24"/>
      </w:rPr>
      <w:t xml:space="preserve">    </w:t>
    </w:r>
    <w:r w:rsidRPr="009B6465">
      <w:rPr>
        <w:rFonts w:ascii="Times New Roman" w:eastAsiaTheme="majorEastAsia" w:hAnsi="Times New Roman" w:cs="Times New Roman"/>
        <w:b/>
        <w:color w:val="0070C0"/>
        <w:sz w:val="24"/>
        <w:szCs w:val="24"/>
      </w:rPr>
      <w:t xml:space="preserve">   </w:t>
    </w:r>
    <w:r w:rsidR="009B6465">
      <w:rPr>
        <w:rFonts w:ascii="Times New Roman" w:eastAsiaTheme="majorEastAsia" w:hAnsi="Times New Roman" w:cs="Times New Roman"/>
        <w:b/>
        <w:color w:val="0070C0"/>
        <w:sz w:val="24"/>
        <w:szCs w:val="24"/>
      </w:rPr>
      <w:t xml:space="preserve">             </w:t>
    </w:r>
    <w:r w:rsidRPr="009B6465">
      <w:rPr>
        <w:rFonts w:ascii="Times New Roman" w:eastAsiaTheme="majorEastAsia" w:hAnsi="Times New Roman" w:cs="Times New Roman"/>
        <w:b/>
        <w:color w:val="0070C0"/>
        <w:sz w:val="24"/>
        <w:szCs w:val="24"/>
      </w:rPr>
      <w:t xml:space="preserve"> </w:t>
    </w:r>
    <w:r w:rsidRPr="009B6465">
      <w:rPr>
        <w:rFonts w:ascii="Times New Roman" w:eastAsiaTheme="majorEastAsia" w:hAnsi="Times New Roman" w:cs="Times New Roman"/>
        <w:b/>
        <w:color w:val="803300" w:themeColor="accent3" w:themeShade="80"/>
        <w:sz w:val="24"/>
        <w:szCs w:val="24"/>
      </w:rPr>
      <w:t>www.</w:t>
    </w:r>
    <w:r w:rsidR="00A01FC6" w:rsidRPr="009B6465">
      <w:rPr>
        <w:rFonts w:ascii="Times New Roman" w:eastAsiaTheme="majorEastAsia" w:hAnsi="Times New Roman" w:cs="Times New Roman"/>
        <w:b/>
        <w:color w:val="803300" w:themeColor="accent3" w:themeShade="80"/>
        <w:sz w:val="24"/>
        <w:szCs w:val="24"/>
      </w:rPr>
      <w:t>umteb</w:t>
    </w:r>
    <w:r w:rsidRPr="009B6465">
      <w:rPr>
        <w:rFonts w:ascii="Times New Roman" w:eastAsiaTheme="majorEastAsia" w:hAnsi="Times New Roman" w:cs="Times New Roman"/>
        <w:b/>
        <w:color w:val="803300" w:themeColor="accent3" w:themeShade="80"/>
        <w:sz w:val="24"/>
        <w:szCs w:val="24"/>
      </w:rPr>
      <w:t>.</w:t>
    </w:r>
    <w:r w:rsidR="007E27A0" w:rsidRPr="009B6465">
      <w:rPr>
        <w:rFonts w:ascii="Times New Roman" w:eastAsiaTheme="majorEastAsia" w:hAnsi="Times New Roman" w:cs="Times New Roman"/>
        <w:b/>
        <w:color w:val="803300" w:themeColor="accent3" w:themeShade="80"/>
        <w:sz w:val="24"/>
        <w:szCs w:val="24"/>
      </w:rPr>
      <w:t>org</w:t>
    </w:r>
    <w:r w:rsidRPr="009B6465">
      <w:rPr>
        <w:rFonts w:ascii="Times New Roman" w:eastAsiaTheme="majorEastAsia" w:hAnsi="Times New Roman" w:cs="Times New Roman"/>
        <w:b/>
        <w:color w:val="803300" w:themeColor="accent3" w:themeShade="80"/>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4153B" w14:textId="77777777" w:rsidR="00AF7DD6" w:rsidRDefault="00AF7DD6" w:rsidP="00974400">
      <w:pPr>
        <w:spacing w:after="0" w:line="240" w:lineRule="auto"/>
      </w:pPr>
      <w:r>
        <w:separator/>
      </w:r>
    </w:p>
  </w:footnote>
  <w:footnote w:type="continuationSeparator" w:id="0">
    <w:p w14:paraId="45DD3F7F" w14:textId="77777777" w:rsidR="00AF7DD6" w:rsidRDefault="00AF7DD6" w:rsidP="009744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393"/>
      <w:gridCol w:w="7893"/>
    </w:tblGrid>
    <w:tr w:rsidR="00D52EAA" w14:paraId="0A11D18F" w14:textId="77777777" w:rsidTr="00A01FC6">
      <w:trPr>
        <w:trHeight w:val="504"/>
      </w:trPr>
      <w:tc>
        <w:tcPr>
          <w:tcW w:w="750" w:type="pct"/>
          <w:shd w:val="clear" w:color="auto" w:fill="474A32" w:themeFill="accent4" w:themeFillShade="80"/>
        </w:tcPr>
        <w:p w14:paraId="58DFBBE7" w14:textId="538B2C26" w:rsidR="00D52EAA" w:rsidRPr="0066535B" w:rsidRDefault="00BB1188" w:rsidP="00974400">
          <w:pPr>
            <w:pStyle w:val="a3"/>
            <w:rPr>
              <w:rFonts w:ascii="Times New Roman" w:hAnsi="Times New Roman" w:cs="Times New Roman"/>
              <w:b/>
              <w:color w:val="FFFFFF" w:themeColor="background1"/>
              <w:sz w:val="24"/>
              <w:szCs w:val="24"/>
            </w:rPr>
          </w:pPr>
          <w:r w:rsidRPr="0066535B">
            <w:rPr>
              <w:rFonts w:ascii="Times New Roman" w:hAnsi="Times New Roman" w:cs="Times New Roman"/>
              <w:b/>
              <w:color w:val="FFFFFF" w:themeColor="background1"/>
              <w:sz w:val="24"/>
              <w:szCs w:val="24"/>
            </w:rPr>
            <w:t xml:space="preserve">     </w:t>
          </w:r>
          <w:r w:rsidR="008074F4">
            <w:rPr>
              <w:rFonts w:ascii="Times New Roman" w:hAnsi="Times New Roman" w:cs="Times New Roman"/>
              <w:b/>
              <w:color w:val="FFFFFF" w:themeColor="background1"/>
              <w:sz w:val="24"/>
              <w:szCs w:val="24"/>
            </w:rPr>
            <w:t xml:space="preserve"> </w:t>
          </w:r>
          <w:r w:rsidR="0066535B">
            <w:rPr>
              <w:rFonts w:ascii="Times New Roman" w:hAnsi="Times New Roman" w:cs="Times New Roman"/>
              <w:b/>
              <w:color w:val="FFFFFF" w:themeColor="background1"/>
              <w:sz w:val="24"/>
              <w:szCs w:val="24"/>
            </w:rPr>
            <w:t>2020</w:t>
          </w:r>
        </w:p>
        <w:p w14:paraId="1A386976" w14:textId="6083D1D9" w:rsidR="00D52EAA" w:rsidRPr="00974400" w:rsidRDefault="008074F4" w:rsidP="008074F4">
          <w:pPr>
            <w:pStyle w:val="a3"/>
            <w:jc w:val="center"/>
            <w:rPr>
              <w:color w:val="FFFFFF" w:themeColor="background1"/>
              <w:sz w:val="32"/>
              <w:szCs w:val="32"/>
            </w:rPr>
          </w:pPr>
          <w:r>
            <w:rPr>
              <w:rFonts w:ascii="Times New Roman" w:hAnsi="Times New Roman" w:cs="Times New Roman"/>
              <w:b/>
              <w:color w:val="FFFFFF" w:themeColor="background1"/>
              <w:sz w:val="24"/>
              <w:szCs w:val="24"/>
            </w:rPr>
            <w:t>VAN</w:t>
          </w:r>
        </w:p>
      </w:tc>
      <w:sdt>
        <w:sdtPr>
          <w:rPr>
            <w:rFonts w:ascii="Times New Roman" w:eastAsia="Times New Roman" w:hAnsi="Times New Roman" w:cs="Times New Roman"/>
            <w:b/>
            <w:bCs/>
            <w:iCs/>
            <w:color w:val="FFFFFF" w:themeColor="background1"/>
            <w:kern w:val="36"/>
            <w:sz w:val="32"/>
            <w:szCs w:val="32"/>
            <w:lang w:eastAsia="tr-TR"/>
          </w:rPr>
          <w:alias w:val="Başlık"/>
          <w:id w:val="78223368"/>
          <w:placeholder>
            <w:docPart w:val="8EE85EB703F844F699586B5CA9C91643"/>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6B6E4B" w:themeFill="accent4" w:themeFillShade="BF"/>
              <w:vAlign w:val="center"/>
            </w:tcPr>
            <w:p w14:paraId="01328480" w14:textId="7B0CF22B" w:rsidR="00D52EAA" w:rsidRPr="00D11398" w:rsidRDefault="008A69F5" w:rsidP="007E27A0">
              <w:pPr>
                <w:pStyle w:val="a3"/>
                <w:jc w:val="center"/>
                <w:rPr>
                  <w:rFonts w:ascii="Brush Script MT" w:hAnsi="Brush Script MT"/>
                  <w:caps/>
                  <w:color w:val="FFFF00"/>
                  <w:sz w:val="32"/>
                  <w:szCs w:val="32"/>
                </w:rPr>
              </w:pPr>
              <w:r w:rsidRPr="008A69F5">
                <w:rPr>
                  <w:rFonts w:ascii="Times New Roman" w:eastAsia="Times New Roman" w:hAnsi="Times New Roman" w:cs="Times New Roman"/>
                  <w:b/>
                  <w:bCs/>
                  <w:color w:val="FFFFFF"/>
                  <w:sz w:val="32"/>
                  <w:szCs w:val="32"/>
                  <w:lang w:val="ru-RU" w:eastAsia="ru-RU"/>
                </w:rPr>
                <w:t>VAN ULUSLARARASI  UYGULAMALI BİLİMLER KONGRESİ</w:t>
              </w:r>
            </w:p>
          </w:tc>
        </w:sdtContent>
      </w:sdt>
    </w:tr>
  </w:tbl>
  <w:p w14:paraId="68A1111F" w14:textId="77777777" w:rsidR="00D52EAA" w:rsidRDefault="00D52EAA" w:rsidP="00E3244E">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212B7F"/>
    <w:rsid w:val="00290FAD"/>
    <w:rsid w:val="002A797F"/>
    <w:rsid w:val="002A7987"/>
    <w:rsid w:val="00313E8D"/>
    <w:rsid w:val="00364B05"/>
    <w:rsid w:val="0037601F"/>
    <w:rsid w:val="003C798D"/>
    <w:rsid w:val="003E461F"/>
    <w:rsid w:val="004365B3"/>
    <w:rsid w:val="004838DD"/>
    <w:rsid w:val="004840F0"/>
    <w:rsid w:val="004B3216"/>
    <w:rsid w:val="004E0072"/>
    <w:rsid w:val="004E2EF1"/>
    <w:rsid w:val="00503A0B"/>
    <w:rsid w:val="00507157"/>
    <w:rsid w:val="00554B00"/>
    <w:rsid w:val="005808E9"/>
    <w:rsid w:val="005D3B45"/>
    <w:rsid w:val="005E2E11"/>
    <w:rsid w:val="0066535B"/>
    <w:rsid w:val="006A7342"/>
    <w:rsid w:val="006D22DE"/>
    <w:rsid w:val="007063BD"/>
    <w:rsid w:val="00726298"/>
    <w:rsid w:val="007358CA"/>
    <w:rsid w:val="00745D51"/>
    <w:rsid w:val="007D2320"/>
    <w:rsid w:val="007E27A0"/>
    <w:rsid w:val="00805924"/>
    <w:rsid w:val="008074F4"/>
    <w:rsid w:val="00891F4F"/>
    <w:rsid w:val="00892C27"/>
    <w:rsid w:val="008A1D38"/>
    <w:rsid w:val="008A69F5"/>
    <w:rsid w:val="00913C18"/>
    <w:rsid w:val="00970B58"/>
    <w:rsid w:val="00974400"/>
    <w:rsid w:val="009B6465"/>
    <w:rsid w:val="00A01FC6"/>
    <w:rsid w:val="00A33235"/>
    <w:rsid w:val="00A42659"/>
    <w:rsid w:val="00A54A4C"/>
    <w:rsid w:val="00A70BC7"/>
    <w:rsid w:val="00A82391"/>
    <w:rsid w:val="00A87F0A"/>
    <w:rsid w:val="00AB2764"/>
    <w:rsid w:val="00AF2989"/>
    <w:rsid w:val="00AF7DD6"/>
    <w:rsid w:val="00B66FA7"/>
    <w:rsid w:val="00B80DBA"/>
    <w:rsid w:val="00B910E3"/>
    <w:rsid w:val="00BB1188"/>
    <w:rsid w:val="00BC311E"/>
    <w:rsid w:val="00BF3142"/>
    <w:rsid w:val="00C17959"/>
    <w:rsid w:val="00CF10AC"/>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2">
    <w:name w:val="heading 2"/>
    <w:basedOn w:val="a"/>
    <w:next w:val="a"/>
    <w:link w:val="20"/>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6">
    <w:name w:val="heading 6"/>
    <w:aliases w:val="Bildiri Başlığı"/>
    <w:basedOn w:val="a"/>
    <w:next w:val="a"/>
    <w:link w:val="60"/>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0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74400"/>
  </w:style>
  <w:style w:type="paragraph" w:styleId="a5">
    <w:name w:val="footer"/>
    <w:basedOn w:val="a"/>
    <w:link w:val="a6"/>
    <w:uiPriority w:val="99"/>
    <w:unhideWhenUsed/>
    <w:rsid w:val="0097440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74400"/>
  </w:style>
  <w:style w:type="paragraph" w:styleId="a7">
    <w:name w:val="Balloon Text"/>
    <w:basedOn w:val="a"/>
    <w:link w:val="a8"/>
    <w:uiPriority w:val="99"/>
    <w:semiHidden/>
    <w:unhideWhenUsed/>
    <w:rsid w:val="00974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400"/>
    <w:rPr>
      <w:rFonts w:ascii="Tahoma" w:hAnsi="Tahoma" w:cs="Tahoma"/>
      <w:sz w:val="16"/>
      <w:szCs w:val="16"/>
    </w:rPr>
  </w:style>
  <w:style w:type="character" w:styleId="a9">
    <w:name w:val="Hyperlink"/>
    <w:basedOn w:val="a0"/>
    <w:uiPriority w:val="99"/>
    <w:unhideWhenUsed/>
    <w:rsid w:val="00974400"/>
    <w:rPr>
      <w:color w:val="E68200" w:themeColor="hyperlink"/>
      <w:u w:val="single"/>
    </w:rPr>
  </w:style>
  <w:style w:type="character" w:customStyle="1" w:styleId="60">
    <w:name w:val="Заголовок 6 Знак"/>
    <w:aliases w:val="Bildiri Başlığı Знак"/>
    <w:basedOn w:val="a0"/>
    <w:link w:val="6"/>
    <w:uiPriority w:val="99"/>
    <w:rsid w:val="004B3216"/>
    <w:rPr>
      <w:rFonts w:ascii="Times New Roman" w:eastAsia="MS Mincho" w:hAnsi="Times New Roman" w:cs="Times New Roman"/>
      <w:b/>
      <w:bCs/>
      <w:sz w:val="24"/>
      <w:lang w:val="en-US"/>
    </w:rPr>
  </w:style>
  <w:style w:type="paragraph" w:styleId="aa">
    <w:name w:val="Body Text"/>
    <w:basedOn w:val="a"/>
    <w:link w:val="ab"/>
    <w:uiPriority w:val="99"/>
    <w:semiHidden/>
    <w:rsid w:val="004B3216"/>
    <w:pPr>
      <w:spacing w:after="0" w:line="360" w:lineRule="auto"/>
    </w:pPr>
    <w:rPr>
      <w:rFonts w:ascii="Arial" w:eastAsia="MS Mincho" w:hAnsi="Arial" w:cs="Arial"/>
      <w:sz w:val="24"/>
      <w:szCs w:val="24"/>
      <w:lang w:val="en-US"/>
    </w:rPr>
  </w:style>
  <w:style w:type="character" w:customStyle="1" w:styleId="ab">
    <w:name w:val="Основной текст Знак"/>
    <w:basedOn w:val="a0"/>
    <w:link w:val="aa"/>
    <w:uiPriority w:val="99"/>
    <w:semiHidden/>
    <w:rsid w:val="004B3216"/>
    <w:rPr>
      <w:rFonts w:ascii="Arial" w:eastAsia="MS Mincho" w:hAnsi="Arial" w:cs="Arial"/>
      <w:sz w:val="24"/>
      <w:szCs w:val="24"/>
      <w:lang w:val="en-US"/>
    </w:rPr>
  </w:style>
  <w:style w:type="paragraph" w:styleId="ac">
    <w:name w:val="Normal (Web)"/>
    <w:basedOn w:val="a"/>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ad">
    <w:name w:val="Strong"/>
    <w:basedOn w:val="a0"/>
    <w:uiPriority w:val="22"/>
    <w:qFormat/>
    <w:rsid w:val="008A1D38"/>
    <w:rPr>
      <w:b/>
      <w:bCs/>
    </w:rPr>
  </w:style>
  <w:style w:type="paragraph" w:customStyle="1" w:styleId="Correspondingaddress">
    <w:name w:val="Corresponding address"/>
    <w:basedOn w:val="a"/>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af">
    <w:name w:val="Title"/>
    <w:basedOn w:val="a"/>
    <w:link w:val="af0"/>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af0">
    <w:name w:val="Название Знак"/>
    <w:basedOn w:val="a0"/>
    <w:link w:val="af"/>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
    <w:name w:val="HTML Preformatted"/>
    <w:basedOn w:val="a"/>
    <w:link w:val="HTML0"/>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0">
    <w:name w:val="Стандартный HTML Знак"/>
    <w:basedOn w:val="a0"/>
    <w:link w:val="HTML"/>
    <w:uiPriority w:val="99"/>
    <w:rsid w:val="00C17959"/>
    <w:rPr>
      <w:rFonts w:ascii="Courier New" w:eastAsia="Times New Roman" w:hAnsi="Courier New" w:cs="Courier New"/>
      <w:sz w:val="20"/>
      <w:szCs w:val="20"/>
      <w:lang w:eastAsia="tr-TR"/>
    </w:rPr>
  </w:style>
  <w:style w:type="paragraph" w:styleId="af1">
    <w:name w:val="footnote text"/>
    <w:aliases w:val="Dipnot Metni Char Char Char,Dipnot Metni Char Char Char Char Char,Dipnot Metni Char Char,Footnote Text Char,Footnote,-E Fußnotentext,Fußnotentext Ursprung"/>
    <w:basedOn w:val="a"/>
    <w:link w:val="af2"/>
    <w:uiPriority w:val="99"/>
    <w:unhideWhenUsed/>
    <w:rsid w:val="00EA2259"/>
    <w:pPr>
      <w:spacing w:after="0" w:line="240" w:lineRule="auto"/>
    </w:pPr>
    <w:rPr>
      <w:sz w:val="20"/>
      <w:szCs w:val="20"/>
    </w:rPr>
  </w:style>
  <w:style w:type="character" w:customStyle="1" w:styleId="af2">
    <w:name w:val="Текст сноски Знак"/>
    <w:aliases w:val="Dipnot Metni Char Char Char Знак,Dipnot Metni Char Char Char Char Char Знак,Dipnot Metni Char Char Знак,Footnote Text Char Знак,Footnote Знак,-E Fußnotentext Знак,Fußnotentext Ursprung Знак"/>
    <w:basedOn w:val="a0"/>
    <w:link w:val="af1"/>
    <w:uiPriority w:val="99"/>
    <w:rsid w:val="00EA2259"/>
    <w:rPr>
      <w:sz w:val="20"/>
      <w:szCs w:val="20"/>
    </w:rPr>
  </w:style>
  <w:style w:type="character" w:styleId="af3">
    <w:name w:val="footnote reference"/>
    <w:basedOn w:val="a0"/>
    <w:uiPriority w:val="99"/>
    <w:semiHidden/>
    <w:unhideWhenUsed/>
    <w:rsid w:val="00EA2259"/>
    <w:rPr>
      <w:vertAlign w:val="superscript"/>
    </w:rPr>
  </w:style>
  <w:style w:type="character" w:customStyle="1" w:styleId="10">
    <w:name w:val="Заголовок 1 Знак"/>
    <w:basedOn w:val="a0"/>
    <w:link w:val="1"/>
    <w:uiPriority w:val="9"/>
    <w:rsid w:val="00913C18"/>
    <w:rPr>
      <w:rFonts w:asciiTheme="majorHAnsi" w:eastAsiaTheme="majorEastAsia" w:hAnsiTheme="majorHAnsi" w:cstheme="majorBidi"/>
      <w:color w:val="6E9400" w:themeColor="accent1" w:themeShade="BF"/>
      <w:sz w:val="32"/>
      <w:szCs w:val="32"/>
    </w:rPr>
  </w:style>
  <w:style w:type="character" w:customStyle="1" w:styleId="20">
    <w:name w:val="Заголовок 2 Знак"/>
    <w:basedOn w:val="a0"/>
    <w:link w:val="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a"/>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af4">
    <w:name w:val="List Paragraph"/>
    <w:basedOn w:val="a"/>
    <w:uiPriority w:val="34"/>
    <w:qFormat/>
    <w:rsid w:val="007063BD"/>
    <w:pPr>
      <w:ind w:left="720"/>
      <w:contextualSpacing/>
    </w:pPr>
  </w:style>
  <w:style w:type="character" w:customStyle="1" w:styleId="apple-converted-space">
    <w:name w:val="apple-converted-space"/>
    <w:basedOn w:val="a0"/>
    <w:rsid w:val="0080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8972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mkongresi@gmail.com" TargetMode="External"/><Relationship Id="rId10" Type="http://schemas.openxmlformats.org/officeDocument/2006/relationships/hyperlink" Target="mailto:kmkongresi@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E85EB703F844F699586B5CA9C91643"/>
        <w:category>
          <w:name w:val="Genel"/>
          <w:gallery w:val="placeholder"/>
        </w:category>
        <w:types>
          <w:type w:val="bbPlcHdr"/>
        </w:types>
        <w:behaviors>
          <w:behavior w:val="content"/>
        </w:behaviors>
        <w:guid w:val="{84230611-E861-48B8-B5D6-B2144D635184}"/>
      </w:docPartPr>
      <w:docPartBody>
        <w:p w:rsidR="00942E56" w:rsidRDefault="00FB24DF" w:rsidP="00FB24DF">
          <w:pPr>
            <w:pStyle w:val="8EE85EB703F844F699586B5CA9C91643"/>
          </w:pPr>
          <w:r>
            <w:rPr>
              <w:caps/>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NewRomanPSMT">
    <w:charset w:val="00"/>
    <w:family w:val="auto"/>
    <w:pitch w:val="variable"/>
    <w:sig w:usb0="E0002AEF" w:usb1="C0007841"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DF"/>
    <w:rsid w:val="00002A00"/>
    <w:rsid w:val="00051E58"/>
    <w:rsid w:val="002A3C4E"/>
    <w:rsid w:val="00385444"/>
    <w:rsid w:val="00420070"/>
    <w:rsid w:val="006B1C99"/>
    <w:rsid w:val="00942E56"/>
    <w:rsid w:val="00994128"/>
    <w:rsid w:val="0099632D"/>
    <w:rsid w:val="00A174D2"/>
    <w:rsid w:val="00AA7343"/>
    <w:rsid w:val="00CF6F27"/>
    <w:rsid w:val="00D43891"/>
    <w:rsid w:val="00DF01B2"/>
    <w:rsid w:val="00FB2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B5D5F7B4544F4190869A9FCC1590CF">
    <w:name w:val="6EB5D5F7B4544F4190869A9FCC1590CF"/>
    <w:rsid w:val="00FB24DF"/>
  </w:style>
  <w:style w:type="paragraph" w:customStyle="1" w:styleId="8EE85EB703F844F699586B5CA9C91643">
    <w:name w:val="8EE85EB703F844F699586B5CA9C91643"/>
    <w:rsid w:val="00FB24DF"/>
  </w:style>
  <w:style w:type="paragraph" w:customStyle="1" w:styleId="A079AD7A7D054D32A060F6B1FB9B23CB">
    <w:name w:val="A079AD7A7D054D32A060F6B1FB9B23CB"/>
    <w:rsid w:val="00FB2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0A4895-F2A8-4C4E-B801-6EDF856E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762</Words>
  <Characters>4345</Characters>
  <Application>Microsoft Macintosh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Kongre ismi yazılmalıdır</vt:lpstr>
    </vt:vector>
  </TitlesOfParts>
  <Company>Progressive</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ULUSLARARASI  UYGULAMALI BİLİMLER KONGRESİ</dc:title>
  <dc:subject/>
  <dc:creator>Casper</dc:creator>
  <cp:keywords/>
  <dc:description/>
  <cp:lastModifiedBy>пользователь Microsoft Office</cp:lastModifiedBy>
  <cp:revision>37</cp:revision>
  <cp:lastPrinted>2019-12-27T21:28:00Z</cp:lastPrinted>
  <dcterms:created xsi:type="dcterms:W3CDTF">2019-04-03T21:01:00Z</dcterms:created>
  <dcterms:modified xsi:type="dcterms:W3CDTF">2020-06-25T14:57:00Z</dcterms:modified>
</cp:coreProperties>
</file>